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DD" w:rsidRPr="00780B7A" w:rsidRDefault="00B33FDD" w:rsidP="00B33FDD">
      <w:pPr>
        <w:jc w:val="center"/>
        <w:rPr>
          <w:rFonts w:ascii="Arial" w:hAnsi="Arial" w:cs="Arial"/>
          <w:b/>
          <w:color w:val="FF0000"/>
          <w:sz w:val="24"/>
          <w:szCs w:val="24"/>
        </w:rPr>
      </w:pPr>
      <w:r w:rsidRPr="00780B7A">
        <w:rPr>
          <w:rFonts w:ascii="Arial" w:hAnsi="Arial" w:cs="Arial"/>
          <w:b/>
          <w:color w:val="FF0000"/>
          <w:sz w:val="24"/>
          <w:szCs w:val="24"/>
        </w:rPr>
        <w:t>TEMPLATE FOR A PCC WHISTLEBLO</w:t>
      </w:r>
      <w:bookmarkStart w:id="0" w:name="_GoBack"/>
      <w:bookmarkEnd w:id="0"/>
      <w:r w:rsidRPr="00780B7A">
        <w:rPr>
          <w:rFonts w:ascii="Arial" w:hAnsi="Arial" w:cs="Arial"/>
          <w:b/>
          <w:color w:val="FF0000"/>
          <w:sz w:val="24"/>
          <w:szCs w:val="24"/>
        </w:rPr>
        <w:t>WING POLICY</w:t>
      </w:r>
    </w:p>
    <w:p w:rsidR="00B33FDD" w:rsidRPr="00780B7A" w:rsidRDefault="00B33FDD" w:rsidP="00B33FDD">
      <w:pPr>
        <w:jc w:val="center"/>
        <w:rPr>
          <w:rFonts w:ascii="Arial" w:hAnsi="Arial" w:cs="Arial"/>
          <w:color w:val="FF0000"/>
          <w:sz w:val="24"/>
          <w:szCs w:val="24"/>
        </w:rPr>
      </w:pPr>
      <w:r w:rsidRPr="00780B7A">
        <w:rPr>
          <w:rFonts w:ascii="Arial" w:hAnsi="Arial" w:cs="Arial"/>
          <w:color w:val="FF0000"/>
          <w:sz w:val="24"/>
          <w:szCs w:val="24"/>
        </w:rPr>
        <w:t>[Paragraphs 1.2, 3.2, 6.2, 6.3, 6.4, and Contact Details need customising to your parish]</w:t>
      </w:r>
    </w:p>
    <w:p w:rsidR="00B33FDD" w:rsidRPr="00780B7A" w:rsidRDefault="00B33FDD" w:rsidP="00B33FDD">
      <w:pPr>
        <w:rPr>
          <w:rFonts w:ascii="Arial" w:hAnsi="Arial" w:cs="Arial"/>
          <w:color w:val="FF0000"/>
          <w:sz w:val="24"/>
          <w:szCs w:val="24"/>
        </w:rPr>
      </w:pPr>
      <w:r w:rsidRPr="00780B7A">
        <w:rPr>
          <w:rFonts w:ascii="Arial" w:hAnsi="Arial" w:cs="Arial"/>
          <w:color w:val="FF0000"/>
          <w:sz w:val="24"/>
          <w:szCs w:val="24"/>
        </w:rPr>
        <w:t>August 2016</w:t>
      </w:r>
    </w:p>
    <w:p w:rsidR="00B33FDD" w:rsidRPr="005E3218" w:rsidRDefault="00B33FDD" w:rsidP="00B33FDD">
      <w:pPr>
        <w:jc w:val="center"/>
        <w:rPr>
          <w:rFonts w:ascii="Arial" w:hAnsi="Arial" w:cs="Arial"/>
          <w:b/>
          <w:sz w:val="24"/>
          <w:szCs w:val="24"/>
        </w:rPr>
      </w:pPr>
      <w:r w:rsidRPr="005E3218">
        <w:rPr>
          <w:rFonts w:ascii="Arial" w:hAnsi="Arial" w:cs="Arial"/>
          <w:b/>
          <w:color w:val="FF0000"/>
          <w:sz w:val="24"/>
          <w:szCs w:val="24"/>
        </w:rPr>
        <w:t xml:space="preserve"> [XXXXXXXXXX] </w:t>
      </w:r>
      <w:r w:rsidRPr="005E3218">
        <w:rPr>
          <w:rFonts w:ascii="Arial" w:hAnsi="Arial" w:cs="Arial"/>
          <w:b/>
          <w:sz w:val="24"/>
          <w:szCs w:val="24"/>
        </w:rPr>
        <w:t>PAROCHIAL CHURCH COUNCIL</w:t>
      </w:r>
    </w:p>
    <w:p w:rsidR="00B33FDD" w:rsidRDefault="00B33FDD" w:rsidP="00B33FDD">
      <w:pPr>
        <w:jc w:val="center"/>
        <w:rPr>
          <w:rFonts w:ascii="Arial" w:hAnsi="Arial" w:cs="Arial"/>
          <w:b/>
          <w:sz w:val="24"/>
          <w:szCs w:val="24"/>
        </w:rPr>
      </w:pPr>
      <w:r w:rsidRPr="00026CFE">
        <w:rPr>
          <w:rFonts w:ascii="Arial" w:hAnsi="Arial" w:cs="Arial"/>
          <w:b/>
          <w:sz w:val="24"/>
          <w:szCs w:val="24"/>
        </w:rPr>
        <w:t>WHISTLEBLOWING POLICY</w:t>
      </w:r>
    </w:p>
    <w:p w:rsidR="00B33FDD" w:rsidRPr="00151927" w:rsidRDefault="00B33FDD" w:rsidP="00B33FDD">
      <w:pPr>
        <w:rPr>
          <w:rFonts w:ascii="Arial" w:hAnsi="Arial" w:cs="Arial"/>
          <w:b/>
          <w:sz w:val="24"/>
          <w:szCs w:val="24"/>
        </w:rPr>
      </w:pPr>
      <w:r w:rsidRPr="00151927">
        <w:rPr>
          <w:rFonts w:ascii="Arial" w:hAnsi="Arial" w:cs="Arial"/>
          <w:b/>
          <w:sz w:val="24"/>
          <w:szCs w:val="24"/>
        </w:rPr>
        <w:t>TABLE OF CONTENTS</w:t>
      </w:r>
    </w:p>
    <w:p w:rsidR="00B33FDD" w:rsidRPr="00026CFE" w:rsidRDefault="00B33FDD" w:rsidP="00B33FDD">
      <w:pPr>
        <w:rPr>
          <w:rFonts w:ascii="Arial" w:hAnsi="Arial" w:cs="Arial"/>
          <w:sz w:val="24"/>
          <w:szCs w:val="24"/>
        </w:rPr>
      </w:pPr>
      <w:r w:rsidRPr="00026CFE">
        <w:rPr>
          <w:rFonts w:ascii="Arial" w:hAnsi="Arial" w:cs="Arial"/>
          <w:sz w:val="24"/>
          <w:szCs w:val="24"/>
        </w:rPr>
        <w:t>1.</w:t>
      </w:r>
      <w:r w:rsidRPr="00026CFE">
        <w:rPr>
          <w:rFonts w:ascii="Arial" w:hAnsi="Arial" w:cs="Arial"/>
          <w:sz w:val="24"/>
          <w:szCs w:val="24"/>
        </w:rPr>
        <w:tab/>
      </w:r>
      <w:proofErr w:type="gramStart"/>
      <w:r w:rsidRPr="00026CFE">
        <w:rPr>
          <w:rFonts w:ascii="Arial" w:hAnsi="Arial" w:cs="Arial"/>
          <w:sz w:val="24"/>
          <w:szCs w:val="24"/>
        </w:rPr>
        <w:t>About</w:t>
      </w:r>
      <w:proofErr w:type="gramEnd"/>
      <w:r w:rsidRPr="00026CFE">
        <w:rPr>
          <w:rFonts w:ascii="Arial" w:hAnsi="Arial" w:cs="Arial"/>
          <w:sz w:val="24"/>
          <w:szCs w:val="24"/>
        </w:rPr>
        <w:t xml:space="preserve"> this Policy</w:t>
      </w:r>
    </w:p>
    <w:p w:rsidR="00B33FDD" w:rsidRPr="00026CFE" w:rsidRDefault="00B33FDD" w:rsidP="00B33FDD">
      <w:pPr>
        <w:rPr>
          <w:rFonts w:ascii="Arial" w:hAnsi="Arial" w:cs="Arial"/>
          <w:sz w:val="24"/>
          <w:szCs w:val="24"/>
        </w:rPr>
      </w:pPr>
      <w:r w:rsidRPr="00026CFE">
        <w:rPr>
          <w:rFonts w:ascii="Arial" w:hAnsi="Arial" w:cs="Arial"/>
          <w:sz w:val="24"/>
          <w:szCs w:val="24"/>
        </w:rPr>
        <w:t>2.</w:t>
      </w:r>
      <w:r w:rsidRPr="00026CFE">
        <w:rPr>
          <w:rFonts w:ascii="Arial" w:hAnsi="Arial" w:cs="Arial"/>
          <w:sz w:val="24"/>
          <w:szCs w:val="24"/>
        </w:rPr>
        <w:tab/>
        <w:t>What Is Whistleblowing?</w:t>
      </w:r>
    </w:p>
    <w:p w:rsidR="00B33FDD" w:rsidRPr="00026CFE" w:rsidRDefault="00B33FDD" w:rsidP="00B33FDD">
      <w:pPr>
        <w:rPr>
          <w:rFonts w:ascii="Arial" w:hAnsi="Arial" w:cs="Arial"/>
          <w:sz w:val="24"/>
          <w:szCs w:val="24"/>
        </w:rPr>
      </w:pPr>
      <w:r w:rsidRPr="00026CFE">
        <w:rPr>
          <w:rFonts w:ascii="Arial" w:hAnsi="Arial" w:cs="Arial"/>
          <w:sz w:val="24"/>
          <w:szCs w:val="24"/>
        </w:rPr>
        <w:t>3.</w:t>
      </w:r>
      <w:r w:rsidRPr="00026CFE">
        <w:rPr>
          <w:rFonts w:ascii="Arial" w:hAnsi="Arial" w:cs="Arial"/>
          <w:sz w:val="24"/>
          <w:szCs w:val="24"/>
        </w:rPr>
        <w:tab/>
        <w:t>How to Raise a Concern</w:t>
      </w:r>
    </w:p>
    <w:p w:rsidR="00B33FDD" w:rsidRPr="00026CFE" w:rsidRDefault="00B33FDD" w:rsidP="00B33FDD">
      <w:pPr>
        <w:rPr>
          <w:rFonts w:ascii="Arial" w:hAnsi="Arial" w:cs="Arial"/>
          <w:sz w:val="24"/>
          <w:szCs w:val="24"/>
        </w:rPr>
      </w:pPr>
      <w:r w:rsidRPr="00026CFE">
        <w:rPr>
          <w:rFonts w:ascii="Arial" w:hAnsi="Arial" w:cs="Arial"/>
          <w:sz w:val="24"/>
          <w:szCs w:val="24"/>
        </w:rPr>
        <w:t>4.</w:t>
      </w:r>
      <w:r w:rsidRPr="00026CFE">
        <w:rPr>
          <w:rFonts w:ascii="Arial" w:hAnsi="Arial" w:cs="Arial"/>
          <w:sz w:val="24"/>
          <w:szCs w:val="24"/>
        </w:rPr>
        <w:tab/>
        <w:t>Confidentiality</w:t>
      </w:r>
    </w:p>
    <w:p w:rsidR="00B33FDD" w:rsidRPr="00026CFE" w:rsidRDefault="00B33FDD" w:rsidP="00B33FDD">
      <w:pPr>
        <w:rPr>
          <w:rFonts w:ascii="Arial" w:hAnsi="Arial" w:cs="Arial"/>
          <w:sz w:val="24"/>
          <w:szCs w:val="24"/>
        </w:rPr>
      </w:pPr>
      <w:r w:rsidRPr="00026CFE">
        <w:rPr>
          <w:rFonts w:ascii="Arial" w:hAnsi="Arial" w:cs="Arial"/>
          <w:sz w:val="24"/>
          <w:szCs w:val="24"/>
        </w:rPr>
        <w:t>5.</w:t>
      </w:r>
      <w:r w:rsidRPr="00026CFE">
        <w:rPr>
          <w:rFonts w:ascii="Arial" w:hAnsi="Arial" w:cs="Arial"/>
          <w:sz w:val="24"/>
          <w:szCs w:val="24"/>
        </w:rPr>
        <w:tab/>
        <w:t>External Disclosures</w:t>
      </w:r>
    </w:p>
    <w:p w:rsidR="00B33FDD" w:rsidRPr="00026CFE" w:rsidRDefault="00B33FDD" w:rsidP="00B33FDD">
      <w:pPr>
        <w:rPr>
          <w:rFonts w:ascii="Arial" w:hAnsi="Arial" w:cs="Arial"/>
          <w:sz w:val="24"/>
          <w:szCs w:val="24"/>
        </w:rPr>
      </w:pPr>
      <w:r w:rsidRPr="00026CFE">
        <w:rPr>
          <w:rFonts w:ascii="Arial" w:hAnsi="Arial" w:cs="Arial"/>
          <w:sz w:val="24"/>
          <w:szCs w:val="24"/>
        </w:rPr>
        <w:t>6.</w:t>
      </w:r>
      <w:r w:rsidRPr="00026CFE">
        <w:rPr>
          <w:rFonts w:ascii="Arial" w:hAnsi="Arial" w:cs="Arial"/>
          <w:sz w:val="24"/>
          <w:szCs w:val="24"/>
        </w:rPr>
        <w:tab/>
        <w:t xml:space="preserve">Protection and Support for </w:t>
      </w:r>
      <w:proofErr w:type="spellStart"/>
      <w:r w:rsidRPr="00026CFE">
        <w:rPr>
          <w:rFonts w:ascii="Arial" w:hAnsi="Arial" w:cs="Arial"/>
          <w:sz w:val="24"/>
          <w:szCs w:val="24"/>
        </w:rPr>
        <w:t>Whistleblowers</w:t>
      </w:r>
      <w:proofErr w:type="spellEnd"/>
    </w:p>
    <w:p w:rsidR="00B33FDD" w:rsidRPr="00026CFE" w:rsidRDefault="00B33FDD" w:rsidP="00B33FDD">
      <w:pPr>
        <w:rPr>
          <w:rFonts w:ascii="Arial" w:hAnsi="Arial" w:cs="Arial"/>
          <w:sz w:val="24"/>
          <w:szCs w:val="24"/>
        </w:rPr>
      </w:pPr>
      <w:r w:rsidRPr="00026CFE">
        <w:rPr>
          <w:rFonts w:ascii="Arial" w:hAnsi="Arial" w:cs="Arial"/>
          <w:sz w:val="24"/>
          <w:szCs w:val="24"/>
        </w:rPr>
        <w:t>7.</w:t>
      </w:r>
      <w:r w:rsidRPr="00026CFE">
        <w:rPr>
          <w:rFonts w:ascii="Arial" w:hAnsi="Arial" w:cs="Arial"/>
          <w:sz w:val="24"/>
          <w:szCs w:val="24"/>
        </w:rPr>
        <w:tab/>
        <w:t>Contacts</w:t>
      </w:r>
    </w:p>
    <w:p w:rsidR="00B33FDD" w:rsidRDefault="00B33FDD" w:rsidP="00B33FDD">
      <w:pPr>
        <w:rPr>
          <w:rFonts w:ascii="Arial" w:hAnsi="Arial" w:cs="Arial"/>
          <w:sz w:val="24"/>
          <w:szCs w:val="24"/>
        </w:rPr>
      </w:pPr>
    </w:p>
    <w:p w:rsidR="00B33FDD" w:rsidRPr="00026CFE" w:rsidRDefault="00B33FDD" w:rsidP="00B33FDD">
      <w:pPr>
        <w:numPr>
          <w:ilvl w:val="0"/>
          <w:numId w:val="1"/>
        </w:numPr>
        <w:rPr>
          <w:rFonts w:ascii="Arial" w:hAnsi="Arial" w:cs="Arial"/>
          <w:b/>
          <w:sz w:val="24"/>
          <w:szCs w:val="24"/>
        </w:rPr>
      </w:pPr>
      <w:bookmarkStart w:id="1" w:name="a563200"/>
      <w:bookmarkStart w:id="2" w:name="_Toc457312430"/>
      <w:bookmarkStart w:id="3" w:name="main"/>
      <w:r w:rsidRPr="00026CFE">
        <w:rPr>
          <w:rFonts w:ascii="Arial" w:hAnsi="Arial" w:cs="Arial"/>
          <w:b/>
          <w:sz w:val="24"/>
          <w:szCs w:val="24"/>
        </w:rPr>
        <w:t>About this Policy</w:t>
      </w:r>
      <w:bookmarkEnd w:id="1"/>
      <w:bookmarkEnd w:id="2"/>
    </w:p>
    <w:p w:rsidR="00B33FDD" w:rsidRPr="00026CFE" w:rsidRDefault="00B33FDD" w:rsidP="00B33FDD">
      <w:pPr>
        <w:numPr>
          <w:ilvl w:val="1"/>
          <w:numId w:val="1"/>
        </w:numPr>
        <w:rPr>
          <w:rFonts w:ascii="Arial" w:hAnsi="Arial" w:cs="Arial"/>
          <w:sz w:val="24"/>
          <w:szCs w:val="24"/>
        </w:rPr>
      </w:pPr>
      <w:bookmarkStart w:id="4" w:name="a1025493"/>
      <w:r w:rsidRPr="00026CFE">
        <w:rPr>
          <w:rFonts w:ascii="Arial" w:hAnsi="Arial" w:cs="Arial"/>
          <w:sz w:val="24"/>
          <w:szCs w:val="24"/>
        </w:rPr>
        <w:t>We are committed to honesty and integrity in our church life and we expect all involved to maintain high standards. Any suspected wrongdoing</w:t>
      </w:r>
      <w:r>
        <w:rPr>
          <w:rFonts w:ascii="Arial" w:hAnsi="Arial" w:cs="Arial"/>
          <w:sz w:val="24"/>
          <w:szCs w:val="24"/>
        </w:rPr>
        <w:t>, including “covering up”,</w:t>
      </w:r>
      <w:r w:rsidRPr="00026CFE">
        <w:rPr>
          <w:rFonts w:ascii="Arial" w:hAnsi="Arial" w:cs="Arial"/>
          <w:sz w:val="24"/>
          <w:szCs w:val="24"/>
        </w:rPr>
        <w:t xml:space="preserve"> should be reported as soon as possible.</w:t>
      </w:r>
      <w:bookmarkEnd w:id="4"/>
    </w:p>
    <w:p w:rsidR="00B33FDD" w:rsidRPr="00B2497F" w:rsidRDefault="00B33FDD" w:rsidP="00B33FDD">
      <w:pPr>
        <w:numPr>
          <w:ilvl w:val="1"/>
          <w:numId w:val="1"/>
        </w:numPr>
        <w:rPr>
          <w:rFonts w:ascii="Arial" w:hAnsi="Arial" w:cs="Arial"/>
          <w:color w:val="000000" w:themeColor="text1"/>
          <w:sz w:val="24"/>
          <w:szCs w:val="24"/>
        </w:rPr>
      </w:pPr>
      <w:bookmarkStart w:id="5" w:name="a309699"/>
      <w:r w:rsidRPr="00026CFE">
        <w:rPr>
          <w:rFonts w:ascii="Arial" w:hAnsi="Arial" w:cs="Arial"/>
          <w:sz w:val="24"/>
          <w:szCs w:val="24"/>
        </w:rPr>
        <w:t xml:space="preserve">This policy covers all ministers, officers, volunteers, </w:t>
      </w:r>
      <w:r w:rsidRPr="004A3BE9">
        <w:rPr>
          <w:rFonts w:ascii="Arial" w:hAnsi="Arial" w:cs="Arial"/>
          <w:color w:val="FF0000"/>
          <w:sz w:val="24"/>
          <w:szCs w:val="24"/>
        </w:rPr>
        <w:t>[</w:t>
      </w:r>
      <w:r w:rsidRPr="00026CFE">
        <w:rPr>
          <w:rFonts w:ascii="Arial" w:hAnsi="Arial" w:cs="Arial"/>
          <w:sz w:val="24"/>
          <w:szCs w:val="24"/>
        </w:rPr>
        <w:t>employees</w:t>
      </w:r>
      <w:r w:rsidRPr="004A3BE9">
        <w:rPr>
          <w:rFonts w:ascii="Arial" w:hAnsi="Arial" w:cs="Arial"/>
          <w:color w:val="FF0000"/>
          <w:sz w:val="24"/>
          <w:szCs w:val="24"/>
        </w:rPr>
        <w:t>]</w:t>
      </w:r>
      <w:r w:rsidRPr="00026CFE">
        <w:rPr>
          <w:rFonts w:ascii="Arial" w:hAnsi="Arial" w:cs="Arial"/>
          <w:sz w:val="24"/>
          <w:szCs w:val="24"/>
        </w:rPr>
        <w:t xml:space="preserve"> and </w:t>
      </w:r>
      <w:r w:rsidRPr="004A3BE9">
        <w:rPr>
          <w:rFonts w:ascii="Arial" w:hAnsi="Arial" w:cs="Arial"/>
          <w:color w:val="FF0000"/>
          <w:sz w:val="24"/>
          <w:szCs w:val="24"/>
        </w:rPr>
        <w:t>[</w:t>
      </w:r>
      <w:r w:rsidRPr="00026CFE">
        <w:rPr>
          <w:rFonts w:ascii="Arial" w:hAnsi="Arial" w:cs="Arial"/>
          <w:sz w:val="24"/>
          <w:szCs w:val="24"/>
        </w:rPr>
        <w:t>casual workers</w:t>
      </w:r>
      <w:r w:rsidRPr="004A3BE9">
        <w:rPr>
          <w:rFonts w:ascii="Arial" w:hAnsi="Arial" w:cs="Arial"/>
          <w:color w:val="FF0000"/>
          <w:sz w:val="24"/>
          <w:szCs w:val="24"/>
        </w:rPr>
        <w:t>]</w:t>
      </w:r>
      <w:r>
        <w:rPr>
          <w:rFonts w:ascii="Arial" w:hAnsi="Arial" w:cs="Arial"/>
          <w:color w:val="FF0000"/>
          <w:sz w:val="24"/>
          <w:szCs w:val="24"/>
        </w:rPr>
        <w:t xml:space="preserve"> </w:t>
      </w:r>
      <w:r w:rsidRPr="00B2497F">
        <w:rPr>
          <w:rFonts w:ascii="Arial" w:hAnsi="Arial" w:cs="Arial"/>
          <w:color w:val="000000" w:themeColor="text1"/>
          <w:sz w:val="24"/>
          <w:szCs w:val="24"/>
        </w:rPr>
        <w:t>who are appointed by the Parochial Church Council.</w:t>
      </w:r>
      <w:bookmarkEnd w:id="5"/>
    </w:p>
    <w:p w:rsidR="00B33FDD" w:rsidRPr="00026CFE" w:rsidRDefault="00B33FDD" w:rsidP="00B33FDD">
      <w:pPr>
        <w:numPr>
          <w:ilvl w:val="1"/>
          <w:numId w:val="1"/>
        </w:numPr>
        <w:rPr>
          <w:rFonts w:ascii="Arial" w:hAnsi="Arial" w:cs="Arial"/>
          <w:sz w:val="24"/>
          <w:szCs w:val="24"/>
        </w:rPr>
      </w:pPr>
      <w:bookmarkStart w:id="6" w:name="a630928"/>
      <w:r w:rsidRPr="00026CFE">
        <w:rPr>
          <w:rFonts w:ascii="Arial" w:hAnsi="Arial" w:cs="Arial"/>
          <w:sz w:val="24"/>
          <w:szCs w:val="24"/>
        </w:rPr>
        <w:t>This policy does not form part of any employee's contract of employment and we may amend it at any time.</w:t>
      </w:r>
      <w:bookmarkEnd w:id="6"/>
    </w:p>
    <w:p w:rsidR="00B33FDD" w:rsidRPr="00026CFE" w:rsidRDefault="00B33FDD" w:rsidP="00B33FDD">
      <w:pPr>
        <w:numPr>
          <w:ilvl w:val="0"/>
          <w:numId w:val="1"/>
        </w:numPr>
        <w:rPr>
          <w:rFonts w:ascii="Arial" w:hAnsi="Arial" w:cs="Arial"/>
          <w:b/>
          <w:sz w:val="24"/>
          <w:szCs w:val="24"/>
        </w:rPr>
      </w:pPr>
      <w:bookmarkStart w:id="7" w:name="a566871"/>
      <w:bookmarkStart w:id="8" w:name="_Toc457312431"/>
      <w:r w:rsidRPr="00026CFE">
        <w:rPr>
          <w:rFonts w:ascii="Arial" w:hAnsi="Arial" w:cs="Arial"/>
          <w:b/>
          <w:sz w:val="24"/>
          <w:szCs w:val="24"/>
        </w:rPr>
        <w:t>What Is Whistleblowing?</w:t>
      </w:r>
      <w:bookmarkEnd w:id="7"/>
      <w:bookmarkEnd w:id="8"/>
    </w:p>
    <w:p w:rsidR="00B33FDD" w:rsidRPr="00026CFE" w:rsidRDefault="00B33FDD" w:rsidP="00B33FDD">
      <w:pPr>
        <w:ind w:left="850"/>
        <w:rPr>
          <w:rFonts w:ascii="Arial" w:hAnsi="Arial" w:cs="Arial"/>
          <w:sz w:val="24"/>
          <w:szCs w:val="24"/>
        </w:rPr>
      </w:pPr>
      <w:r w:rsidRPr="00026CFE">
        <w:rPr>
          <w:rFonts w:ascii="Arial" w:hAnsi="Arial" w:cs="Arial"/>
          <w:sz w:val="24"/>
          <w:szCs w:val="24"/>
        </w:rPr>
        <w:t>Whistleblowing is the reporting of suspected wrongdoing or dangers in relation to our activities. This includes bribery, fraud or other criminal activity, miscarriages of justice, health and safety risks, damage to the environment and any breach of legal or professional obligations. It also includes the following matters specific to this workplace.</w:t>
      </w:r>
    </w:p>
    <w:p w:rsidR="00B33FDD" w:rsidRPr="00026CFE" w:rsidRDefault="00B33FDD" w:rsidP="00B33FDD">
      <w:pPr>
        <w:numPr>
          <w:ilvl w:val="0"/>
          <w:numId w:val="1"/>
        </w:numPr>
        <w:rPr>
          <w:rFonts w:ascii="Arial" w:hAnsi="Arial" w:cs="Arial"/>
          <w:b/>
          <w:sz w:val="24"/>
          <w:szCs w:val="24"/>
        </w:rPr>
      </w:pPr>
      <w:bookmarkStart w:id="9" w:name="a897992"/>
      <w:bookmarkStart w:id="10" w:name="_Toc457312432"/>
      <w:r w:rsidRPr="00026CFE">
        <w:rPr>
          <w:rFonts w:ascii="Arial" w:hAnsi="Arial" w:cs="Arial"/>
          <w:b/>
          <w:sz w:val="24"/>
          <w:szCs w:val="24"/>
        </w:rPr>
        <w:t>How to Raise a Concern</w:t>
      </w:r>
      <w:bookmarkEnd w:id="9"/>
      <w:bookmarkEnd w:id="10"/>
    </w:p>
    <w:p w:rsidR="00B33FDD" w:rsidRPr="00232FDD" w:rsidRDefault="00B33FDD" w:rsidP="00B33FDD">
      <w:pPr>
        <w:pStyle w:val="Level3Number"/>
        <w:ind w:left="851" w:hanging="851"/>
        <w:outlineLvl w:val="1"/>
      </w:pPr>
      <w:bookmarkStart w:id="11" w:name="a667771"/>
      <w:r>
        <w:t>If a child or vulnerable adult is at immediate risk you should contact the Diocesan Safeguarding Adviser on 07495 060869 or the Police on 999 in accordance with the WDBF’s Safeguarding Policy.</w:t>
      </w:r>
      <w:r w:rsidRPr="00273371">
        <w:t xml:space="preserve"> </w:t>
      </w:r>
      <w:r>
        <w:t xml:space="preserve">In an emergency, call emergency services on 999 and then the Diocesan Safeguarding Adviser </w:t>
      </w:r>
      <w:r w:rsidRPr="00D97F42">
        <w:t>as soon as practicable</w:t>
      </w:r>
      <w:r>
        <w:t>.</w:t>
      </w:r>
      <w:r w:rsidRPr="00232FDD">
        <w:t xml:space="preserve"> If you have received a direct allegation of abuse, but the child/adult is not in immediate danger you should contact the Diocesan </w:t>
      </w:r>
      <w:r w:rsidRPr="00232FDD">
        <w:lastRenderedPageBreak/>
        <w:t>Safeguarding Adviser (DSA) (07495) 060869  without delay, and in all circumstances within 24 hours</w:t>
      </w:r>
    </w:p>
    <w:p w:rsidR="00B33FDD" w:rsidRPr="00026CFE" w:rsidRDefault="00B33FDD" w:rsidP="00B33FDD">
      <w:pPr>
        <w:numPr>
          <w:ilvl w:val="1"/>
          <w:numId w:val="1"/>
        </w:numPr>
        <w:jc w:val="both"/>
        <w:rPr>
          <w:rFonts w:ascii="Arial" w:hAnsi="Arial" w:cs="Arial"/>
          <w:sz w:val="24"/>
          <w:szCs w:val="24"/>
        </w:rPr>
      </w:pPr>
      <w:r w:rsidRPr="00026CFE">
        <w:rPr>
          <w:rFonts w:ascii="Arial" w:hAnsi="Arial" w:cs="Arial"/>
          <w:sz w:val="24"/>
          <w:szCs w:val="24"/>
        </w:rPr>
        <w:t xml:space="preserve">Otherwise, we hope that in many cases you will be able to raise any concerns with the person to whom you are responsible. However, where you prefer not to raise it with that person for any reason, you should contact a Churchwarden </w:t>
      </w:r>
      <w:r w:rsidRPr="004A3BE9">
        <w:rPr>
          <w:rFonts w:ascii="Arial" w:hAnsi="Arial" w:cs="Arial"/>
          <w:color w:val="FF0000"/>
          <w:sz w:val="24"/>
          <w:szCs w:val="24"/>
        </w:rPr>
        <w:t xml:space="preserve">([NAME])] or the [Vicar / Rector ([NAME])]. </w:t>
      </w:r>
      <w:r w:rsidRPr="00026CFE">
        <w:rPr>
          <w:rFonts w:ascii="Arial" w:hAnsi="Arial" w:cs="Arial"/>
          <w:sz w:val="24"/>
          <w:szCs w:val="24"/>
        </w:rPr>
        <w:t>Contact details are at the end of this policy.</w:t>
      </w:r>
      <w:bookmarkEnd w:id="11"/>
      <w:r w:rsidRPr="00026CFE">
        <w:rPr>
          <w:rFonts w:ascii="Arial" w:hAnsi="Arial" w:cs="Arial"/>
          <w:sz w:val="24"/>
          <w:szCs w:val="24"/>
        </w:rPr>
        <w:t xml:space="preserve"> </w:t>
      </w:r>
    </w:p>
    <w:p w:rsidR="00B33FDD" w:rsidRPr="00026CFE" w:rsidRDefault="00B33FDD" w:rsidP="00B33FDD">
      <w:pPr>
        <w:numPr>
          <w:ilvl w:val="1"/>
          <w:numId w:val="1"/>
        </w:numPr>
        <w:jc w:val="both"/>
        <w:rPr>
          <w:rFonts w:ascii="Arial" w:hAnsi="Arial" w:cs="Arial"/>
          <w:sz w:val="24"/>
          <w:szCs w:val="24"/>
        </w:rPr>
      </w:pPr>
      <w:bookmarkStart w:id="12" w:name="a812541"/>
      <w:r w:rsidRPr="00026CFE">
        <w:rPr>
          <w:rFonts w:ascii="Arial" w:hAnsi="Arial" w:cs="Arial"/>
          <w:sz w:val="24"/>
          <w:szCs w:val="24"/>
        </w:rPr>
        <w:t xml:space="preserve">We will arrange a meeting with you as soon as possible to discuss your concern. You may bring a friend, colleague or union representative to any meetings under this policy. Your companion must respect the confidentiality of your disclosure and any subsequent investigation. </w:t>
      </w:r>
      <w:bookmarkEnd w:id="12"/>
    </w:p>
    <w:p w:rsidR="00B33FDD" w:rsidRPr="00026CFE" w:rsidRDefault="00B33FDD" w:rsidP="00B33FDD">
      <w:pPr>
        <w:numPr>
          <w:ilvl w:val="0"/>
          <w:numId w:val="1"/>
        </w:numPr>
        <w:jc w:val="both"/>
        <w:rPr>
          <w:rFonts w:ascii="Arial" w:hAnsi="Arial" w:cs="Arial"/>
          <w:b/>
          <w:sz w:val="24"/>
          <w:szCs w:val="24"/>
        </w:rPr>
      </w:pPr>
      <w:bookmarkStart w:id="13" w:name="a727091"/>
      <w:bookmarkStart w:id="14" w:name="_Toc457312433"/>
      <w:r w:rsidRPr="00026CFE">
        <w:rPr>
          <w:rFonts w:ascii="Arial" w:hAnsi="Arial" w:cs="Arial"/>
          <w:b/>
          <w:sz w:val="24"/>
          <w:szCs w:val="24"/>
        </w:rPr>
        <w:t>Confidentiality</w:t>
      </w:r>
      <w:bookmarkEnd w:id="13"/>
      <w:bookmarkEnd w:id="14"/>
    </w:p>
    <w:p w:rsidR="00B33FDD" w:rsidRPr="00026CFE" w:rsidRDefault="00B33FDD" w:rsidP="00B33FDD">
      <w:pPr>
        <w:ind w:left="850"/>
        <w:jc w:val="both"/>
        <w:rPr>
          <w:rFonts w:ascii="Arial" w:hAnsi="Arial" w:cs="Arial"/>
          <w:sz w:val="24"/>
          <w:szCs w:val="24"/>
        </w:rPr>
      </w:pPr>
      <w:r w:rsidRPr="00026CFE">
        <w:rPr>
          <w:rFonts w:ascii="Arial" w:hAnsi="Arial" w:cs="Arial"/>
          <w:sz w:val="24"/>
          <w:szCs w:val="24"/>
        </w:rPr>
        <w:t xml:space="preserve">We hope that whistleblowing concerns </w:t>
      </w:r>
      <w:r>
        <w:rPr>
          <w:rFonts w:ascii="Arial" w:hAnsi="Arial" w:cs="Arial"/>
          <w:sz w:val="24"/>
          <w:szCs w:val="24"/>
        </w:rPr>
        <w:t xml:space="preserve">can be voiced </w:t>
      </w:r>
      <w:r w:rsidRPr="00026CFE">
        <w:rPr>
          <w:rFonts w:ascii="Arial" w:hAnsi="Arial" w:cs="Arial"/>
          <w:sz w:val="24"/>
          <w:szCs w:val="24"/>
        </w:rPr>
        <w:t>openly under this policy. Completely anonymous disclosures are difficult to investigate. If you want to raise your concern confidentially, we will make every effort to keep your identity secret and only reveal it where necessary to those involved in investigating your concern.</w:t>
      </w:r>
    </w:p>
    <w:p w:rsidR="00B33FDD" w:rsidRPr="00026CFE" w:rsidRDefault="00B33FDD" w:rsidP="00B33FDD">
      <w:pPr>
        <w:numPr>
          <w:ilvl w:val="0"/>
          <w:numId w:val="1"/>
        </w:numPr>
        <w:jc w:val="both"/>
        <w:rPr>
          <w:rFonts w:ascii="Arial" w:hAnsi="Arial" w:cs="Arial"/>
          <w:b/>
          <w:sz w:val="24"/>
          <w:szCs w:val="24"/>
        </w:rPr>
      </w:pPr>
      <w:bookmarkStart w:id="15" w:name="a559047"/>
      <w:bookmarkStart w:id="16" w:name="_Toc457312434"/>
      <w:r w:rsidRPr="00026CFE">
        <w:rPr>
          <w:rFonts w:ascii="Arial" w:hAnsi="Arial" w:cs="Arial"/>
          <w:b/>
          <w:sz w:val="24"/>
          <w:szCs w:val="24"/>
        </w:rPr>
        <w:t>External Disclosures</w:t>
      </w:r>
      <w:bookmarkEnd w:id="15"/>
      <w:bookmarkEnd w:id="16"/>
    </w:p>
    <w:p w:rsidR="00B33FDD" w:rsidRPr="00026CFE" w:rsidRDefault="00B33FDD" w:rsidP="00B33FDD">
      <w:pPr>
        <w:numPr>
          <w:ilvl w:val="1"/>
          <w:numId w:val="1"/>
        </w:numPr>
        <w:jc w:val="both"/>
        <w:rPr>
          <w:rFonts w:ascii="Arial" w:hAnsi="Arial" w:cs="Arial"/>
          <w:sz w:val="24"/>
          <w:szCs w:val="24"/>
        </w:rPr>
      </w:pPr>
      <w:bookmarkStart w:id="17" w:name="a79575"/>
      <w:r w:rsidRPr="00026CFE">
        <w:rPr>
          <w:rFonts w:ascii="Arial" w:hAnsi="Arial" w:cs="Arial"/>
          <w:sz w:val="24"/>
          <w:szCs w:val="24"/>
        </w:rPr>
        <w:t xml:space="preserve">The aim of this policy is to provide an internal mechanism for reporting, investigating and remedying any wrongdoing </w:t>
      </w:r>
      <w:r>
        <w:rPr>
          <w:rFonts w:ascii="Arial" w:hAnsi="Arial" w:cs="Arial"/>
          <w:sz w:val="24"/>
          <w:szCs w:val="24"/>
        </w:rPr>
        <w:t>associated with church activities</w:t>
      </w:r>
      <w:r w:rsidRPr="00026CFE">
        <w:rPr>
          <w:rFonts w:ascii="Arial" w:hAnsi="Arial" w:cs="Arial"/>
          <w:sz w:val="24"/>
          <w:szCs w:val="24"/>
        </w:rPr>
        <w:t>. In most cases you should not find it necessary to alert anyone externally.</w:t>
      </w:r>
      <w:bookmarkEnd w:id="17"/>
    </w:p>
    <w:p w:rsidR="00B33FDD" w:rsidRPr="00026CFE" w:rsidRDefault="00B33FDD" w:rsidP="00B33FDD">
      <w:pPr>
        <w:numPr>
          <w:ilvl w:val="1"/>
          <w:numId w:val="1"/>
        </w:numPr>
        <w:jc w:val="both"/>
        <w:rPr>
          <w:rFonts w:ascii="Arial" w:hAnsi="Arial" w:cs="Arial"/>
          <w:sz w:val="24"/>
          <w:szCs w:val="24"/>
        </w:rPr>
      </w:pPr>
      <w:bookmarkStart w:id="18" w:name="a717888"/>
      <w:r w:rsidRPr="00026CFE">
        <w:rPr>
          <w:rFonts w:ascii="Arial" w:hAnsi="Arial" w:cs="Arial"/>
          <w:sz w:val="24"/>
          <w:szCs w:val="24"/>
        </w:rPr>
        <w:t>The law recognises that in some circumstances it may be appropriate for you to report your concerns to an external body such as a regulator. We strongly encourage you to seek advice before reporting a concern to anyone external. Public Concern at Work operates a confidential helpline. Their contact details are at the end of this policy.</w:t>
      </w:r>
      <w:bookmarkEnd w:id="18"/>
    </w:p>
    <w:p w:rsidR="00B33FDD" w:rsidRPr="00026CFE" w:rsidRDefault="00B33FDD" w:rsidP="00B33FDD">
      <w:pPr>
        <w:numPr>
          <w:ilvl w:val="0"/>
          <w:numId w:val="1"/>
        </w:numPr>
        <w:jc w:val="both"/>
        <w:rPr>
          <w:rFonts w:ascii="Arial" w:hAnsi="Arial" w:cs="Arial"/>
          <w:b/>
          <w:sz w:val="24"/>
          <w:szCs w:val="24"/>
        </w:rPr>
      </w:pPr>
      <w:bookmarkStart w:id="19" w:name="a936672"/>
      <w:bookmarkStart w:id="20" w:name="_Toc457312435"/>
      <w:r w:rsidRPr="00026CFE">
        <w:rPr>
          <w:rFonts w:ascii="Arial" w:hAnsi="Arial" w:cs="Arial"/>
          <w:b/>
          <w:sz w:val="24"/>
          <w:szCs w:val="24"/>
        </w:rPr>
        <w:t xml:space="preserve">Protection and Support for </w:t>
      </w:r>
      <w:proofErr w:type="spellStart"/>
      <w:r w:rsidRPr="00026CFE">
        <w:rPr>
          <w:rFonts w:ascii="Arial" w:hAnsi="Arial" w:cs="Arial"/>
          <w:b/>
          <w:sz w:val="24"/>
          <w:szCs w:val="24"/>
        </w:rPr>
        <w:t>Whistleblowers</w:t>
      </w:r>
      <w:bookmarkEnd w:id="19"/>
      <w:bookmarkEnd w:id="20"/>
      <w:proofErr w:type="spellEnd"/>
    </w:p>
    <w:p w:rsidR="00B33FDD" w:rsidRPr="00026CFE" w:rsidRDefault="00B33FDD" w:rsidP="00B33FDD">
      <w:pPr>
        <w:numPr>
          <w:ilvl w:val="1"/>
          <w:numId w:val="1"/>
        </w:numPr>
        <w:jc w:val="both"/>
        <w:rPr>
          <w:rFonts w:ascii="Arial" w:hAnsi="Arial" w:cs="Arial"/>
          <w:sz w:val="24"/>
          <w:szCs w:val="24"/>
        </w:rPr>
      </w:pPr>
      <w:bookmarkStart w:id="21" w:name="a126345"/>
      <w:r w:rsidRPr="00026CFE">
        <w:rPr>
          <w:rFonts w:ascii="Arial" w:hAnsi="Arial" w:cs="Arial"/>
          <w:sz w:val="24"/>
          <w:szCs w:val="24"/>
        </w:rPr>
        <w:t xml:space="preserve">We aim to encourage openness and will support </w:t>
      </w:r>
      <w:proofErr w:type="spellStart"/>
      <w:r w:rsidRPr="00026CFE">
        <w:rPr>
          <w:rFonts w:ascii="Arial" w:hAnsi="Arial" w:cs="Arial"/>
          <w:sz w:val="24"/>
          <w:szCs w:val="24"/>
        </w:rPr>
        <w:t>whistleblowers</w:t>
      </w:r>
      <w:proofErr w:type="spellEnd"/>
      <w:r w:rsidRPr="00026CFE">
        <w:rPr>
          <w:rFonts w:ascii="Arial" w:hAnsi="Arial" w:cs="Arial"/>
          <w:sz w:val="24"/>
          <w:szCs w:val="24"/>
        </w:rPr>
        <w:t xml:space="preserve"> who raise genuine concerns under this policy, even if they turn out to be mistaken.</w:t>
      </w:r>
      <w:bookmarkEnd w:id="21"/>
    </w:p>
    <w:p w:rsidR="00B33FDD" w:rsidRPr="00026CFE" w:rsidRDefault="00B33FDD" w:rsidP="00B33FDD">
      <w:pPr>
        <w:numPr>
          <w:ilvl w:val="1"/>
          <w:numId w:val="1"/>
        </w:numPr>
        <w:jc w:val="both"/>
        <w:rPr>
          <w:rFonts w:ascii="Arial" w:hAnsi="Arial" w:cs="Arial"/>
          <w:sz w:val="24"/>
          <w:szCs w:val="24"/>
        </w:rPr>
      </w:pPr>
      <w:bookmarkStart w:id="22" w:name="a64830"/>
      <w:r w:rsidRPr="00026CFE">
        <w:rPr>
          <w:rFonts w:ascii="Arial" w:hAnsi="Arial" w:cs="Arial"/>
          <w:sz w:val="24"/>
          <w:szCs w:val="24"/>
        </w:rPr>
        <w:t xml:space="preserve">If you have raised a safeguarding concern with the Diocesan Safeguarding Adviser (DSA) then the DSA will usually liaise with the </w:t>
      </w:r>
      <w:r w:rsidRPr="004A3BE9">
        <w:rPr>
          <w:rFonts w:ascii="Arial" w:hAnsi="Arial" w:cs="Arial"/>
          <w:color w:val="FF0000"/>
          <w:sz w:val="24"/>
          <w:szCs w:val="24"/>
        </w:rPr>
        <w:t>[</w:t>
      </w:r>
      <w:r w:rsidRPr="00026CFE">
        <w:rPr>
          <w:rFonts w:ascii="Arial" w:hAnsi="Arial" w:cs="Arial"/>
          <w:sz w:val="24"/>
          <w:szCs w:val="24"/>
        </w:rPr>
        <w:t>Vicar / Rector</w:t>
      </w:r>
      <w:r w:rsidRPr="004A3BE9">
        <w:rPr>
          <w:rFonts w:ascii="Arial" w:hAnsi="Arial" w:cs="Arial"/>
          <w:color w:val="FF0000"/>
          <w:sz w:val="24"/>
          <w:szCs w:val="24"/>
        </w:rPr>
        <w:t>]</w:t>
      </w:r>
      <w:r w:rsidRPr="00026CFE">
        <w:rPr>
          <w:rFonts w:ascii="Arial" w:hAnsi="Arial" w:cs="Arial"/>
          <w:sz w:val="24"/>
          <w:szCs w:val="24"/>
        </w:rPr>
        <w:t xml:space="preserve"> about your support.</w:t>
      </w:r>
    </w:p>
    <w:p w:rsidR="00B33FDD" w:rsidRPr="00026CFE" w:rsidRDefault="00B33FDD" w:rsidP="00B33FDD">
      <w:pPr>
        <w:numPr>
          <w:ilvl w:val="1"/>
          <w:numId w:val="1"/>
        </w:numPr>
        <w:jc w:val="both"/>
        <w:rPr>
          <w:rFonts w:ascii="Arial" w:hAnsi="Arial" w:cs="Arial"/>
          <w:sz w:val="24"/>
          <w:szCs w:val="24"/>
        </w:rPr>
      </w:pPr>
      <w:r w:rsidRPr="00026CFE">
        <w:rPr>
          <w:rFonts w:ascii="Arial" w:hAnsi="Arial" w:cs="Arial"/>
          <w:sz w:val="24"/>
          <w:szCs w:val="24"/>
        </w:rPr>
        <w:t>There is a confidential diocesan counselling service available to all clergy and licen</w:t>
      </w:r>
      <w:r>
        <w:rPr>
          <w:rFonts w:ascii="Arial" w:hAnsi="Arial" w:cs="Arial"/>
          <w:sz w:val="24"/>
          <w:szCs w:val="24"/>
        </w:rPr>
        <w:t>c</w:t>
      </w:r>
      <w:r w:rsidRPr="00026CFE">
        <w:rPr>
          <w:rFonts w:ascii="Arial" w:hAnsi="Arial" w:cs="Arial"/>
          <w:sz w:val="24"/>
          <w:szCs w:val="24"/>
        </w:rPr>
        <w:t xml:space="preserve">ed lay-workers in the diocese, as well as their spouses/partners, and dependent children who may self-refer as set out in the Diocesan Compendium Paper A15. The PCC may on request be able to arrange access to this service for the PCC’s volunteers </w:t>
      </w:r>
      <w:r w:rsidRPr="004A3BE9">
        <w:rPr>
          <w:rFonts w:ascii="Arial" w:hAnsi="Arial" w:cs="Arial"/>
          <w:color w:val="FF0000"/>
          <w:sz w:val="24"/>
          <w:szCs w:val="24"/>
        </w:rPr>
        <w:t>[</w:t>
      </w:r>
      <w:r w:rsidRPr="00026CFE">
        <w:rPr>
          <w:rFonts w:ascii="Arial" w:hAnsi="Arial" w:cs="Arial"/>
          <w:sz w:val="24"/>
          <w:szCs w:val="24"/>
        </w:rPr>
        <w:t>and employees</w:t>
      </w:r>
      <w:r w:rsidRPr="004A3BE9">
        <w:rPr>
          <w:rFonts w:ascii="Arial" w:hAnsi="Arial" w:cs="Arial"/>
          <w:color w:val="FF0000"/>
          <w:sz w:val="24"/>
          <w:szCs w:val="24"/>
        </w:rPr>
        <w:t>]</w:t>
      </w:r>
      <w:r w:rsidRPr="00026CFE">
        <w:rPr>
          <w:rFonts w:ascii="Arial" w:hAnsi="Arial" w:cs="Arial"/>
          <w:sz w:val="24"/>
          <w:szCs w:val="24"/>
        </w:rPr>
        <w:t>.</w:t>
      </w:r>
    </w:p>
    <w:p w:rsidR="00B33FDD" w:rsidRPr="00026CFE" w:rsidRDefault="00B33FDD" w:rsidP="00B33FDD">
      <w:pPr>
        <w:numPr>
          <w:ilvl w:val="1"/>
          <w:numId w:val="1"/>
        </w:numPr>
        <w:jc w:val="both"/>
        <w:rPr>
          <w:rFonts w:ascii="Arial" w:hAnsi="Arial" w:cs="Arial"/>
          <w:sz w:val="24"/>
          <w:szCs w:val="24"/>
        </w:rPr>
      </w:pPr>
      <w:proofErr w:type="spellStart"/>
      <w:r w:rsidRPr="00026CFE">
        <w:rPr>
          <w:rFonts w:ascii="Arial" w:hAnsi="Arial" w:cs="Arial"/>
          <w:sz w:val="24"/>
          <w:szCs w:val="24"/>
        </w:rPr>
        <w:t>Whistleblowers</w:t>
      </w:r>
      <w:proofErr w:type="spellEnd"/>
      <w:r w:rsidRPr="00026CFE">
        <w:rPr>
          <w:rFonts w:ascii="Arial" w:hAnsi="Arial" w:cs="Arial"/>
          <w:sz w:val="24"/>
          <w:szCs w:val="24"/>
        </w:rPr>
        <w:t xml:space="preserve"> must not suffer any detrimental treatment as a result of raising a genuine concern. If you believe that you have suffered any such treatment, you should inform the Churchwarden </w:t>
      </w:r>
      <w:r w:rsidRPr="00026CFE">
        <w:rPr>
          <w:rFonts w:ascii="Arial" w:hAnsi="Arial" w:cs="Arial"/>
          <w:b/>
          <w:sz w:val="24"/>
          <w:szCs w:val="24"/>
        </w:rPr>
        <w:t>OR</w:t>
      </w:r>
      <w:r w:rsidRPr="00026CFE">
        <w:rPr>
          <w:rFonts w:ascii="Arial" w:hAnsi="Arial" w:cs="Arial"/>
          <w:sz w:val="24"/>
          <w:szCs w:val="24"/>
        </w:rPr>
        <w:t xml:space="preserve"> </w:t>
      </w:r>
      <w:r w:rsidRPr="004A3BE9">
        <w:rPr>
          <w:rFonts w:ascii="Arial" w:hAnsi="Arial" w:cs="Arial"/>
          <w:color w:val="FF0000"/>
          <w:sz w:val="24"/>
          <w:szCs w:val="24"/>
        </w:rPr>
        <w:t>[</w:t>
      </w:r>
      <w:r w:rsidRPr="00026CFE">
        <w:rPr>
          <w:rFonts w:ascii="Arial" w:hAnsi="Arial" w:cs="Arial"/>
          <w:sz w:val="24"/>
          <w:szCs w:val="24"/>
        </w:rPr>
        <w:t>Vicar/Rector</w:t>
      </w:r>
      <w:r w:rsidRPr="004A3BE9">
        <w:rPr>
          <w:rFonts w:ascii="Arial" w:hAnsi="Arial" w:cs="Arial"/>
          <w:color w:val="FF0000"/>
          <w:sz w:val="24"/>
          <w:szCs w:val="24"/>
        </w:rPr>
        <w:t>]</w:t>
      </w:r>
      <w:r w:rsidRPr="00026CFE">
        <w:rPr>
          <w:rFonts w:ascii="Arial" w:hAnsi="Arial" w:cs="Arial"/>
          <w:sz w:val="24"/>
          <w:szCs w:val="24"/>
        </w:rPr>
        <w:t xml:space="preserve"> immediately. </w:t>
      </w:r>
      <w:r w:rsidRPr="004A3BE9">
        <w:rPr>
          <w:rFonts w:ascii="Arial" w:hAnsi="Arial" w:cs="Arial"/>
          <w:color w:val="FF0000"/>
          <w:sz w:val="24"/>
          <w:szCs w:val="24"/>
        </w:rPr>
        <w:t>[</w:t>
      </w:r>
      <w:r w:rsidRPr="00026CFE">
        <w:rPr>
          <w:rFonts w:ascii="Arial" w:hAnsi="Arial" w:cs="Arial"/>
          <w:sz w:val="24"/>
          <w:szCs w:val="24"/>
        </w:rPr>
        <w:t xml:space="preserve">If you </w:t>
      </w:r>
      <w:r w:rsidRPr="00026CFE">
        <w:rPr>
          <w:rFonts w:ascii="Arial" w:hAnsi="Arial" w:cs="Arial"/>
          <w:sz w:val="24"/>
          <w:szCs w:val="24"/>
        </w:rPr>
        <w:lastRenderedPageBreak/>
        <w:t>are an employee and the matter is not remedied you should raise it formally using our Grievance Procedure.</w:t>
      </w:r>
      <w:r w:rsidRPr="004A3BE9">
        <w:rPr>
          <w:rFonts w:ascii="Arial" w:hAnsi="Arial" w:cs="Arial"/>
          <w:color w:val="FF0000"/>
          <w:sz w:val="24"/>
          <w:szCs w:val="24"/>
        </w:rPr>
        <w:t>]</w:t>
      </w:r>
    </w:p>
    <w:p w:rsidR="00B33FDD" w:rsidRPr="00026CFE" w:rsidRDefault="00B33FDD" w:rsidP="00B33FDD">
      <w:pPr>
        <w:numPr>
          <w:ilvl w:val="1"/>
          <w:numId w:val="1"/>
        </w:numPr>
        <w:jc w:val="both"/>
        <w:rPr>
          <w:rFonts w:ascii="Arial" w:hAnsi="Arial" w:cs="Arial"/>
          <w:sz w:val="24"/>
          <w:szCs w:val="24"/>
        </w:rPr>
      </w:pPr>
      <w:bookmarkStart w:id="23" w:name="a649755"/>
      <w:r w:rsidRPr="00026CFE">
        <w:rPr>
          <w:rFonts w:ascii="Arial" w:hAnsi="Arial" w:cs="Arial"/>
          <w:sz w:val="24"/>
          <w:szCs w:val="24"/>
        </w:rPr>
        <w:t xml:space="preserve">You must not threaten or retaliate against </w:t>
      </w:r>
      <w:proofErr w:type="spellStart"/>
      <w:r w:rsidRPr="00026CFE">
        <w:rPr>
          <w:rFonts w:ascii="Arial" w:hAnsi="Arial" w:cs="Arial"/>
          <w:sz w:val="24"/>
          <w:szCs w:val="24"/>
        </w:rPr>
        <w:t>whistleblowers</w:t>
      </w:r>
      <w:proofErr w:type="spellEnd"/>
      <w:r w:rsidRPr="00026CFE">
        <w:rPr>
          <w:rFonts w:ascii="Arial" w:hAnsi="Arial" w:cs="Arial"/>
          <w:sz w:val="24"/>
          <w:szCs w:val="24"/>
        </w:rPr>
        <w:t xml:space="preserve"> in any way. If you are involved in such conduct you may be subject to disciplinary action. </w:t>
      </w:r>
      <w:r w:rsidRPr="004A3BE9">
        <w:rPr>
          <w:rFonts w:ascii="Arial" w:hAnsi="Arial" w:cs="Arial"/>
          <w:color w:val="FF0000"/>
          <w:sz w:val="24"/>
          <w:szCs w:val="24"/>
        </w:rPr>
        <w:t>[</w:t>
      </w:r>
      <w:r w:rsidRPr="00026CFE">
        <w:rPr>
          <w:rFonts w:ascii="Arial" w:hAnsi="Arial" w:cs="Arial"/>
          <w:sz w:val="24"/>
          <w:szCs w:val="24"/>
        </w:rPr>
        <w:t xml:space="preserve">In some cases the </w:t>
      </w:r>
      <w:proofErr w:type="spellStart"/>
      <w:r w:rsidRPr="00026CFE">
        <w:rPr>
          <w:rFonts w:ascii="Arial" w:hAnsi="Arial" w:cs="Arial"/>
          <w:sz w:val="24"/>
          <w:szCs w:val="24"/>
        </w:rPr>
        <w:t>whistleblower</w:t>
      </w:r>
      <w:proofErr w:type="spellEnd"/>
      <w:r w:rsidRPr="00026CFE">
        <w:rPr>
          <w:rFonts w:ascii="Arial" w:hAnsi="Arial" w:cs="Arial"/>
          <w:sz w:val="24"/>
          <w:szCs w:val="24"/>
        </w:rPr>
        <w:t xml:space="preserve"> could have a right to sue you personally for compensation in an employment tribunal.</w:t>
      </w:r>
      <w:r w:rsidRPr="004A3BE9">
        <w:rPr>
          <w:rFonts w:ascii="Arial" w:hAnsi="Arial" w:cs="Arial"/>
          <w:color w:val="FF0000"/>
          <w:sz w:val="24"/>
          <w:szCs w:val="24"/>
        </w:rPr>
        <w:t>]</w:t>
      </w:r>
      <w:bookmarkEnd w:id="23"/>
    </w:p>
    <w:p w:rsidR="00B33FDD" w:rsidRPr="00026CFE" w:rsidRDefault="00B33FDD" w:rsidP="00B33FDD">
      <w:pPr>
        <w:numPr>
          <w:ilvl w:val="1"/>
          <w:numId w:val="1"/>
        </w:numPr>
        <w:jc w:val="both"/>
        <w:rPr>
          <w:rFonts w:ascii="Arial" w:hAnsi="Arial" w:cs="Arial"/>
          <w:sz w:val="24"/>
          <w:szCs w:val="24"/>
        </w:rPr>
      </w:pPr>
      <w:bookmarkStart w:id="24" w:name="a485600"/>
      <w:r w:rsidRPr="00026CFE">
        <w:rPr>
          <w:rFonts w:ascii="Arial" w:hAnsi="Arial" w:cs="Arial"/>
          <w:sz w:val="24"/>
          <w:szCs w:val="24"/>
        </w:rPr>
        <w:t xml:space="preserve">However, if we conclude that a </w:t>
      </w:r>
      <w:proofErr w:type="spellStart"/>
      <w:r w:rsidRPr="00026CFE">
        <w:rPr>
          <w:rFonts w:ascii="Arial" w:hAnsi="Arial" w:cs="Arial"/>
          <w:sz w:val="24"/>
          <w:szCs w:val="24"/>
        </w:rPr>
        <w:t>whistleblower</w:t>
      </w:r>
      <w:proofErr w:type="spellEnd"/>
      <w:r w:rsidRPr="00026CFE">
        <w:rPr>
          <w:rFonts w:ascii="Arial" w:hAnsi="Arial" w:cs="Arial"/>
          <w:sz w:val="24"/>
          <w:szCs w:val="24"/>
        </w:rPr>
        <w:t xml:space="preserve"> has made false allegations maliciously or with a view to personal gain, the </w:t>
      </w:r>
      <w:proofErr w:type="spellStart"/>
      <w:r w:rsidRPr="00026CFE">
        <w:rPr>
          <w:rFonts w:ascii="Arial" w:hAnsi="Arial" w:cs="Arial"/>
          <w:sz w:val="24"/>
          <w:szCs w:val="24"/>
        </w:rPr>
        <w:t>whistleblower</w:t>
      </w:r>
      <w:proofErr w:type="spellEnd"/>
      <w:r w:rsidRPr="00026CFE">
        <w:rPr>
          <w:rFonts w:ascii="Arial" w:hAnsi="Arial" w:cs="Arial"/>
          <w:sz w:val="24"/>
          <w:szCs w:val="24"/>
        </w:rPr>
        <w:t xml:space="preserve"> may be subject to disciplinary action.</w:t>
      </w:r>
      <w:bookmarkEnd w:id="24"/>
    </w:p>
    <w:p w:rsidR="00B33FDD" w:rsidRPr="00026CFE" w:rsidRDefault="00B33FDD" w:rsidP="00B33FDD">
      <w:pPr>
        <w:numPr>
          <w:ilvl w:val="1"/>
          <w:numId w:val="1"/>
        </w:numPr>
        <w:jc w:val="both"/>
        <w:rPr>
          <w:rFonts w:ascii="Arial" w:hAnsi="Arial" w:cs="Arial"/>
          <w:sz w:val="24"/>
          <w:szCs w:val="24"/>
        </w:rPr>
      </w:pPr>
      <w:bookmarkStart w:id="25" w:name="a520171"/>
      <w:r w:rsidRPr="00026CFE">
        <w:rPr>
          <w:rFonts w:ascii="Arial" w:hAnsi="Arial" w:cs="Arial"/>
          <w:sz w:val="24"/>
          <w:szCs w:val="24"/>
        </w:rPr>
        <w:t>Public Concern at Work operates a confidential helpline. Their contact details are at the end of this policy.</w:t>
      </w:r>
      <w:bookmarkEnd w:id="25"/>
    </w:p>
    <w:p w:rsidR="00B33FDD" w:rsidRPr="00026CFE" w:rsidRDefault="00B33FDD" w:rsidP="00B33FDD">
      <w:pPr>
        <w:numPr>
          <w:ilvl w:val="0"/>
          <w:numId w:val="1"/>
        </w:numPr>
        <w:rPr>
          <w:rFonts w:ascii="Arial" w:hAnsi="Arial" w:cs="Arial"/>
          <w:b/>
          <w:sz w:val="24"/>
          <w:szCs w:val="24"/>
        </w:rPr>
      </w:pPr>
      <w:bookmarkStart w:id="26" w:name="a433145"/>
      <w:bookmarkStart w:id="27" w:name="_Toc457312436"/>
      <w:bookmarkEnd w:id="22"/>
      <w:r w:rsidRPr="00026CFE">
        <w:rPr>
          <w:rFonts w:ascii="Arial" w:hAnsi="Arial" w:cs="Arial"/>
          <w:b/>
          <w:sz w:val="24"/>
          <w:szCs w:val="24"/>
        </w:rPr>
        <w:t>Contacts</w:t>
      </w:r>
      <w:bookmarkEnd w:id="26"/>
      <w:bookmarkEnd w:id="27"/>
    </w:p>
    <w:p w:rsidR="00B33FDD" w:rsidRPr="00026CFE" w:rsidRDefault="00B33FDD" w:rsidP="00B33FDD">
      <w:pPr>
        <w:ind w:left="85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0"/>
        <w:gridCol w:w="4460"/>
      </w:tblGrid>
      <w:tr w:rsidR="00B33FDD" w:rsidRPr="00026CFE" w:rsidTr="004005E8">
        <w:tc>
          <w:tcPr>
            <w:tcW w:w="4460" w:type="dxa"/>
          </w:tcPr>
          <w:p w:rsidR="00B33FDD" w:rsidRPr="00026CFE" w:rsidRDefault="00B33FDD" w:rsidP="004005E8">
            <w:pPr>
              <w:rPr>
                <w:rFonts w:ascii="Arial" w:hAnsi="Arial" w:cs="Arial"/>
                <w:sz w:val="24"/>
                <w:szCs w:val="24"/>
              </w:rPr>
            </w:pPr>
            <w:r w:rsidRPr="00026CFE">
              <w:rPr>
                <w:rFonts w:ascii="Arial" w:hAnsi="Arial" w:cs="Arial"/>
                <w:b/>
                <w:sz w:val="24"/>
                <w:szCs w:val="24"/>
              </w:rPr>
              <w:t>Churchwarden</w:t>
            </w:r>
          </w:p>
        </w:tc>
        <w:tc>
          <w:tcPr>
            <w:tcW w:w="4460" w:type="dxa"/>
          </w:tcPr>
          <w:p w:rsidR="00B33FDD" w:rsidRPr="004A3BE9" w:rsidRDefault="00B33FDD" w:rsidP="004005E8">
            <w:pPr>
              <w:rPr>
                <w:rFonts w:ascii="Arial" w:hAnsi="Arial" w:cs="Arial"/>
                <w:color w:val="FF0000"/>
                <w:sz w:val="24"/>
                <w:szCs w:val="24"/>
              </w:rPr>
            </w:pPr>
            <w:r w:rsidRPr="00026CFE">
              <w:rPr>
                <w:rFonts w:ascii="Arial" w:hAnsi="Arial" w:cs="Arial"/>
                <w:sz w:val="24"/>
                <w:szCs w:val="24"/>
              </w:rPr>
              <w:t>[</w:t>
            </w:r>
            <w:r w:rsidRPr="004A3BE9">
              <w:rPr>
                <w:rFonts w:ascii="Arial" w:hAnsi="Arial" w:cs="Arial"/>
                <w:color w:val="FF0000"/>
                <w:sz w:val="24"/>
                <w:szCs w:val="24"/>
              </w:rPr>
              <w:t>NAME]</w:t>
            </w:r>
          </w:p>
          <w:p w:rsidR="00B33FDD" w:rsidRPr="004A3BE9" w:rsidRDefault="00B33FDD" w:rsidP="004005E8">
            <w:pPr>
              <w:rPr>
                <w:rFonts w:ascii="Arial" w:hAnsi="Arial" w:cs="Arial"/>
                <w:color w:val="FF0000"/>
                <w:sz w:val="24"/>
                <w:szCs w:val="24"/>
              </w:rPr>
            </w:pPr>
            <w:r w:rsidRPr="004A3BE9">
              <w:rPr>
                <w:rFonts w:ascii="Arial" w:hAnsi="Arial" w:cs="Arial"/>
                <w:color w:val="FF0000"/>
                <w:sz w:val="24"/>
                <w:szCs w:val="24"/>
              </w:rPr>
              <w:t>[TELEPHONE]</w:t>
            </w:r>
          </w:p>
          <w:p w:rsidR="00B33FDD" w:rsidRPr="00026CFE" w:rsidRDefault="00B33FDD" w:rsidP="004005E8">
            <w:pPr>
              <w:rPr>
                <w:rFonts w:ascii="Arial" w:hAnsi="Arial" w:cs="Arial"/>
                <w:sz w:val="24"/>
                <w:szCs w:val="24"/>
              </w:rPr>
            </w:pPr>
            <w:r w:rsidRPr="004A3BE9">
              <w:rPr>
                <w:rFonts w:ascii="Arial" w:hAnsi="Arial" w:cs="Arial"/>
                <w:color w:val="FF0000"/>
                <w:sz w:val="24"/>
                <w:szCs w:val="24"/>
              </w:rPr>
              <w:t>[E-MAIL]</w:t>
            </w:r>
          </w:p>
        </w:tc>
      </w:tr>
      <w:tr w:rsidR="00B33FDD" w:rsidRPr="00026CFE" w:rsidTr="004005E8">
        <w:tc>
          <w:tcPr>
            <w:tcW w:w="4460" w:type="dxa"/>
          </w:tcPr>
          <w:p w:rsidR="00B33FDD" w:rsidRPr="00026CFE" w:rsidRDefault="00B33FDD" w:rsidP="004005E8">
            <w:pPr>
              <w:rPr>
                <w:rFonts w:ascii="Arial" w:hAnsi="Arial" w:cs="Arial"/>
                <w:sz w:val="24"/>
                <w:szCs w:val="24"/>
              </w:rPr>
            </w:pPr>
            <w:r w:rsidRPr="00026CFE">
              <w:rPr>
                <w:rFonts w:ascii="Arial" w:hAnsi="Arial" w:cs="Arial"/>
                <w:b/>
                <w:sz w:val="24"/>
                <w:szCs w:val="24"/>
              </w:rPr>
              <w:t>[Vicar / Rector]</w:t>
            </w:r>
          </w:p>
        </w:tc>
        <w:tc>
          <w:tcPr>
            <w:tcW w:w="4460" w:type="dxa"/>
          </w:tcPr>
          <w:p w:rsidR="00B33FDD" w:rsidRPr="004A3BE9" w:rsidRDefault="00B33FDD" w:rsidP="004005E8">
            <w:pPr>
              <w:rPr>
                <w:rFonts w:ascii="Arial" w:hAnsi="Arial" w:cs="Arial"/>
                <w:color w:val="FF0000"/>
                <w:sz w:val="24"/>
                <w:szCs w:val="24"/>
              </w:rPr>
            </w:pPr>
            <w:r w:rsidRPr="004A3BE9">
              <w:rPr>
                <w:rFonts w:ascii="Arial" w:hAnsi="Arial" w:cs="Arial"/>
                <w:color w:val="FF0000"/>
                <w:sz w:val="24"/>
                <w:szCs w:val="24"/>
              </w:rPr>
              <w:t>[NAME]</w:t>
            </w:r>
          </w:p>
          <w:p w:rsidR="00B33FDD" w:rsidRPr="004A3BE9" w:rsidRDefault="00B33FDD" w:rsidP="004005E8">
            <w:pPr>
              <w:rPr>
                <w:rFonts w:ascii="Arial" w:hAnsi="Arial" w:cs="Arial"/>
                <w:color w:val="FF0000"/>
                <w:sz w:val="24"/>
                <w:szCs w:val="24"/>
              </w:rPr>
            </w:pPr>
            <w:r w:rsidRPr="004A3BE9">
              <w:rPr>
                <w:rFonts w:ascii="Arial" w:hAnsi="Arial" w:cs="Arial"/>
                <w:color w:val="FF0000"/>
                <w:sz w:val="24"/>
                <w:szCs w:val="24"/>
              </w:rPr>
              <w:t>[TELEPHONE]</w:t>
            </w:r>
          </w:p>
          <w:p w:rsidR="00B33FDD" w:rsidRPr="00026CFE" w:rsidRDefault="00B33FDD" w:rsidP="004005E8">
            <w:pPr>
              <w:rPr>
                <w:rFonts w:ascii="Arial" w:hAnsi="Arial" w:cs="Arial"/>
                <w:sz w:val="24"/>
                <w:szCs w:val="24"/>
              </w:rPr>
            </w:pPr>
            <w:r w:rsidRPr="004A3BE9">
              <w:rPr>
                <w:rFonts w:ascii="Arial" w:hAnsi="Arial" w:cs="Arial"/>
                <w:color w:val="FF0000"/>
                <w:sz w:val="24"/>
                <w:szCs w:val="24"/>
              </w:rPr>
              <w:t>[E-MAIL]</w:t>
            </w:r>
          </w:p>
        </w:tc>
      </w:tr>
      <w:tr w:rsidR="00B33FDD" w:rsidRPr="00026CFE" w:rsidTr="004005E8">
        <w:tc>
          <w:tcPr>
            <w:tcW w:w="4460" w:type="dxa"/>
          </w:tcPr>
          <w:p w:rsidR="00B33FDD" w:rsidRPr="00026CFE" w:rsidRDefault="00B33FDD" w:rsidP="004005E8">
            <w:pPr>
              <w:rPr>
                <w:rFonts w:ascii="Arial" w:hAnsi="Arial" w:cs="Arial"/>
                <w:sz w:val="24"/>
                <w:szCs w:val="24"/>
              </w:rPr>
            </w:pPr>
            <w:r w:rsidRPr="00026CFE">
              <w:rPr>
                <w:rFonts w:ascii="Arial" w:hAnsi="Arial" w:cs="Arial"/>
                <w:b/>
                <w:sz w:val="24"/>
                <w:szCs w:val="24"/>
              </w:rPr>
              <w:t xml:space="preserve">Public Concern at Work </w:t>
            </w:r>
          </w:p>
          <w:p w:rsidR="00B33FDD" w:rsidRPr="00026CFE" w:rsidRDefault="00B33FDD" w:rsidP="004005E8">
            <w:pPr>
              <w:rPr>
                <w:rFonts w:ascii="Arial" w:hAnsi="Arial" w:cs="Arial"/>
                <w:sz w:val="24"/>
                <w:szCs w:val="24"/>
              </w:rPr>
            </w:pPr>
            <w:r w:rsidRPr="00026CFE">
              <w:rPr>
                <w:rFonts w:ascii="Arial" w:hAnsi="Arial" w:cs="Arial"/>
                <w:sz w:val="24"/>
                <w:szCs w:val="24"/>
              </w:rPr>
              <w:t>(Independent whistleblowing charity)</w:t>
            </w:r>
          </w:p>
        </w:tc>
        <w:tc>
          <w:tcPr>
            <w:tcW w:w="4460" w:type="dxa"/>
          </w:tcPr>
          <w:p w:rsidR="00B33FDD" w:rsidRPr="00026CFE" w:rsidRDefault="00B33FDD" w:rsidP="004005E8">
            <w:pPr>
              <w:rPr>
                <w:rFonts w:ascii="Arial" w:hAnsi="Arial" w:cs="Arial"/>
                <w:sz w:val="24"/>
                <w:szCs w:val="24"/>
              </w:rPr>
            </w:pPr>
            <w:r w:rsidRPr="00026CFE">
              <w:rPr>
                <w:rFonts w:ascii="Arial" w:hAnsi="Arial" w:cs="Arial"/>
                <w:sz w:val="24"/>
                <w:szCs w:val="24"/>
              </w:rPr>
              <w:t>Helpline: (020) 7404 6609</w:t>
            </w:r>
          </w:p>
          <w:p w:rsidR="00B33FDD" w:rsidRPr="00026CFE" w:rsidRDefault="00B33FDD" w:rsidP="004005E8">
            <w:pPr>
              <w:rPr>
                <w:rFonts w:ascii="Arial" w:hAnsi="Arial" w:cs="Arial"/>
                <w:sz w:val="24"/>
                <w:szCs w:val="24"/>
              </w:rPr>
            </w:pPr>
            <w:r w:rsidRPr="00026CFE">
              <w:rPr>
                <w:rFonts w:ascii="Arial" w:hAnsi="Arial" w:cs="Arial"/>
                <w:sz w:val="24"/>
                <w:szCs w:val="24"/>
              </w:rPr>
              <w:t>E-mail: whistle@pcaw.co.uk</w:t>
            </w:r>
          </w:p>
          <w:p w:rsidR="00B33FDD" w:rsidRPr="00026CFE" w:rsidRDefault="00B33FDD" w:rsidP="004005E8">
            <w:pPr>
              <w:rPr>
                <w:rFonts w:ascii="Arial" w:hAnsi="Arial" w:cs="Arial"/>
                <w:sz w:val="24"/>
                <w:szCs w:val="24"/>
              </w:rPr>
            </w:pPr>
            <w:r w:rsidRPr="00026CFE">
              <w:rPr>
                <w:rFonts w:ascii="Arial" w:hAnsi="Arial" w:cs="Arial"/>
                <w:sz w:val="24"/>
                <w:szCs w:val="24"/>
              </w:rPr>
              <w:t>Website: www.pcaw.co.uk</w:t>
            </w:r>
          </w:p>
        </w:tc>
      </w:tr>
      <w:bookmarkEnd w:id="3"/>
    </w:tbl>
    <w:p w:rsidR="00B33FDD" w:rsidRDefault="00B33FDD" w:rsidP="00B33FDD">
      <w:pPr>
        <w:ind w:left="850"/>
        <w:rPr>
          <w:rFonts w:ascii="Arial" w:hAnsi="Arial" w:cs="Arial"/>
          <w:sz w:val="24"/>
          <w:szCs w:val="24"/>
        </w:rPr>
      </w:pPr>
    </w:p>
    <w:p w:rsidR="00B33FDD" w:rsidRPr="00026CFE" w:rsidRDefault="00B33FDD" w:rsidP="00B33FDD">
      <w:pPr>
        <w:ind w:left="850"/>
        <w:rPr>
          <w:rFonts w:ascii="Arial" w:hAnsi="Arial" w:cs="Arial"/>
          <w:sz w:val="24"/>
          <w:szCs w:val="24"/>
        </w:rPr>
      </w:pPr>
      <w:r>
        <w:rPr>
          <w:rFonts w:ascii="Arial" w:hAnsi="Arial" w:cs="Arial"/>
          <w:sz w:val="24"/>
          <w:szCs w:val="24"/>
        </w:rPr>
        <w:t xml:space="preserve">Adopted by the PCC on </w:t>
      </w:r>
      <w:r w:rsidRPr="005E3218">
        <w:rPr>
          <w:rFonts w:ascii="Arial" w:hAnsi="Arial" w:cs="Arial"/>
          <w:color w:val="FF0000"/>
          <w:sz w:val="24"/>
          <w:szCs w:val="24"/>
        </w:rPr>
        <w:t>[date]</w:t>
      </w:r>
    </w:p>
    <w:p w:rsidR="00DF05B7" w:rsidRDefault="00B33FDD"/>
    <w:sectPr w:rsidR="00DF0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DD"/>
    <w:rsid w:val="00492E64"/>
    <w:rsid w:val="00B33FDD"/>
    <w:rsid w:val="00BF3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7AA96-79F1-4CAA-A714-F5E998E1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Heading">
    <w:name w:val="Level 1 Heading"/>
    <w:basedOn w:val="BodyText"/>
    <w:next w:val="Level2Number"/>
    <w:rsid w:val="00B33FDD"/>
    <w:pPr>
      <w:keepNext/>
      <w:numPr>
        <w:numId w:val="1"/>
      </w:numPr>
      <w:tabs>
        <w:tab w:val="clear" w:pos="850"/>
        <w:tab w:val="num" w:pos="360"/>
      </w:tabs>
      <w:spacing w:before="120" w:line="240" w:lineRule="auto"/>
      <w:ind w:left="0" w:firstLine="0"/>
      <w:jc w:val="both"/>
      <w:outlineLvl w:val="0"/>
    </w:pPr>
    <w:rPr>
      <w:rFonts w:ascii="Arial" w:eastAsia="Arial" w:hAnsi="Arial" w:cs="Arial"/>
      <w:b/>
      <w:caps/>
      <w:sz w:val="26"/>
      <w:szCs w:val="20"/>
    </w:rPr>
  </w:style>
  <w:style w:type="paragraph" w:customStyle="1" w:styleId="Level2Number">
    <w:name w:val="Level 2 Number"/>
    <w:basedOn w:val="BodyText"/>
    <w:rsid w:val="00B33FDD"/>
    <w:pPr>
      <w:numPr>
        <w:ilvl w:val="1"/>
        <w:numId w:val="1"/>
      </w:numPr>
      <w:tabs>
        <w:tab w:val="clear" w:pos="850"/>
        <w:tab w:val="num" w:pos="360"/>
      </w:tabs>
      <w:spacing w:before="120" w:line="240" w:lineRule="auto"/>
      <w:ind w:left="0" w:firstLine="0"/>
      <w:jc w:val="both"/>
      <w:outlineLvl w:val="1"/>
    </w:pPr>
    <w:rPr>
      <w:rFonts w:ascii="Arial" w:eastAsia="Arial" w:hAnsi="Arial" w:cs="Arial"/>
      <w:sz w:val="24"/>
      <w:szCs w:val="20"/>
    </w:rPr>
  </w:style>
  <w:style w:type="paragraph" w:customStyle="1" w:styleId="Level3Number">
    <w:name w:val="Level 3 Number"/>
    <w:basedOn w:val="BodyText"/>
    <w:rsid w:val="00B33FDD"/>
    <w:pPr>
      <w:numPr>
        <w:ilvl w:val="2"/>
        <w:numId w:val="1"/>
      </w:numPr>
      <w:tabs>
        <w:tab w:val="clear" w:pos="1701"/>
        <w:tab w:val="num" w:pos="360"/>
      </w:tabs>
      <w:spacing w:before="120" w:line="240" w:lineRule="auto"/>
      <w:ind w:left="0" w:firstLine="0"/>
      <w:jc w:val="both"/>
      <w:outlineLvl w:val="2"/>
    </w:pPr>
    <w:rPr>
      <w:rFonts w:ascii="Arial" w:eastAsia="Arial" w:hAnsi="Arial" w:cs="Arial"/>
      <w:sz w:val="24"/>
      <w:szCs w:val="20"/>
    </w:rPr>
  </w:style>
  <w:style w:type="paragraph" w:customStyle="1" w:styleId="Level4Number">
    <w:name w:val="Level 4 Number"/>
    <w:basedOn w:val="Normal"/>
    <w:rsid w:val="00B33FDD"/>
    <w:pPr>
      <w:numPr>
        <w:ilvl w:val="3"/>
        <w:numId w:val="1"/>
      </w:numPr>
      <w:spacing w:before="120" w:after="120" w:line="240" w:lineRule="auto"/>
      <w:jc w:val="both"/>
      <w:outlineLvl w:val="3"/>
    </w:pPr>
    <w:rPr>
      <w:rFonts w:ascii="Arial" w:eastAsia="Arial" w:hAnsi="Arial" w:cs="Arial"/>
      <w:sz w:val="24"/>
      <w:szCs w:val="20"/>
    </w:rPr>
  </w:style>
  <w:style w:type="paragraph" w:customStyle="1" w:styleId="Level5Number">
    <w:name w:val="Level 5 Number"/>
    <w:basedOn w:val="BodyText"/>
    <w:rsid w:val="00B33FDD"/>
    <w:pPr>
      <w:numPr>
        <w:ilvl w:val="4"/>
        <w:numId w:val="1"/>
      </w:numPr>
      <w:tabs>
        <w:tab w:val="clear" w:pos="2835"/>
        <w:tab w:val="num" w:pos="360"/>
      </w:tabs>
      <w:spacing w:before="120" w:line="240" w:lineRule="auto"/>
      <w:ind w:left="0" w:firstLine="0"/>
      <w:jc w:val="both"/>
      <w:outlineLvl w:val="4"/>
    </w:pPr>
    <w:rPr>
      <w:rFonts w:ascii="Arial" w:eastAsia="Arial" w:hAnsi="Arial" w:cs="Arial"/>
      <w:sz w:val="24"/>
      <w:szCs w:val="20"/>
    </w:rPr>
  </w:style>
  <w:style w:type="paragraph" w:customStyle="1" w:styleId="Level6Number">
    <w:name w:val="Level 6 Number"/>
    <w:basedOn w:val="BodyText"/>
    <w:rsid w:val="00B33FDD"/>
    <w:pPr>
      <w:numPr>
        <w:ilvl w:val="5"/>
        <w:numId w:val="1"/>
      </w:numPr>
      <w:tabs>
        <w:tab w:val="clear" w:pos="3402"/>
        <w:tab w:val="num" w:pos="360"/>
      </w:tabs>
      <w:spacing w:before="120" w:line="240" w:lineRule="auto"/>
      <w:ind w:left="0" w:firstLine="0"/>
      <w:jc w:val="both"/>
      <w:outlineLvl w:val="5"/>
    </w:pPr>
    <w:rPr>
      <w:rFonts w:ascii="Arial" w:eastAsia="Arial" w:hAnsi="Arial" w:cs="Arial"/>
      <w:sz w:val="24"/>
      <w:szCs w:val="20"/>
    </w:rPr>
  </w:style>
  <w:style w:type="paragraph" w:customStyle="1" w:styleId="Level7Number">
    <w:name w:val="Level 7 Number"/>
    <w:basedOn w:val="BodyText"/>
    <w:rsid w:val="00B33FDD"/>
    <w:pPr>
      <w:numPr>
        <w:ilvl w:val="6"/>
        <w:numId w:val="1"/>
      </w:numPr>
      <w:tabs>
        <w:tab w:val="clear" w:pos="3969"/>
        <w:tab w:val="num" w:pos="360"/>
      </w:tabs>
      <w:spacing w:before="120" w:line="240" w:lineRule="auto"/>
      <w:ind w:left="0" w:firstLine="0"/>
      <w:jc w:val="both"/>
      <w:outlineLvl w:val="6"/>
    </w:pPr>
    <w:rPr>
      <w:rFonts w:ascii="Arial" w:eastAsia="Arial" w:hAnsi="Arial" w:cs="Arial"/>
      <w:sz w:val="24"/>
      <w:szCs w:val="20"/>
    </w:rPr>
  </w:style>
  <w:style w:type="paragraph" w:customStyle="1" w:styleId="Level8Number">
    <w:name w:val="Level 8 Number"/>
    <w:basedOn w:val="BodyText"/>
    <w:rsid w:val="00B33FDD"/>
    <w:pPr>
      <w:numPr>
        <w:ilvl w:val="7"/>
        <w:numId w:val="1"/>
      </w:numPr>
      <w:tabs>
        <w:tab w:val="clear" w:pos="4536"/>
        <w:tab w:val="num" w:pos="360"/>
      </w:tabs>
      <w:spacing w:before="120" w:line="240" w:lineRule="auto"/>
      <w:ind w:left="0" w:firstLine="0"/>
      <w:jc w:val="both"/>
      <w:outlineLvl w:val="7"/>
    </w:pPr>
    <w:rPr>
      <w:rFonts w:ascii="Arial" w:eastAsia="Arial" w:hAnsi="Arial" w:cs="Arial"/>
      <w:sz w:val="24"/>
      <w:szCs w:val="20"/>
    </w:rPr>
  </w:style>
  <w:style w:type="paragraph" w:customStyle="1" w:styleId="Level9Number">
    <w:name w:val="Level 9 Number"/>
    <w:basedOn w:val="BodyText"/>
    <w:rsid w:val="00B33FDD"/>
    <w:pPr>
      <w:numPr>
        <w:ilvl w:val="8"/>
        <w:numId w:val="1"/>
      </w:numPr>
      <w:tabs>
        <w:tab w:val="clear" w:pos="5103"/>
        <w:tab w:val="num" w:pos="360"/>
      </w:tabs>
      <w:spacing w:before="120" w:line="240" w:lineRule="auto"/>
      <w:ind w:left="0" w:firstLine="0"/>
      <w:jc w:val="both"/>
      <w:outlineLvl w:val="8"/>
    </w:pPr>
    <w:rPr>
      <w:rFonts w:ascii="Arial" w:eastAsia="Arial" w:hAnsi="Arial" w:cs="Arial"/>
      <w:sz w:val="24"/>
      <w:szCs w:val="20"/>
    </w:rPr>
  </w:style>
  <w:style w:type="paragraph" w:styleId="BodyText">
    <w:name w:val="Body Text"/>
    <w:basedOn w:val="Normal"/>
    <w:link w:val="BodyTextChar"/>
    <w:uiPriority w:val="99"/>
    <w:semiHidden/>
    <w:unhideWhenUsed/>
    <w:rsid w:val="00B33FDD"/>
    <w:pPr>
      <w:spacing w:after="120"/>
    </w:pPr>
  </w:style>
  <w:style w:type="character" w:customStyle="1" w:styleId="BodyTextChar">
    <w:name w:val="Body Text Char"/>
    <w:basedOn w:val="DefaultParagraphFont"/>
    <w:link w:val="BodyText"/>
    <w:uiPriority w:val="99"/>
    <w:semiHidden/>
    <w:rsid w:val="00B33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775</Words>
  <Characters>4420</Characters>
  <Application>Microsoft Office Word</Application>
  <DocSecurity>0</DocSecurity>
  <Lines>36</Lines>
  <Paragraphs>10</Paragraphs>
  <ScaleCrop>false</ScaleCrop>
  <Company>Hewlett-Packard</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Atkinson</dc:creator>
  <cp:keywords/>
  <dc:description/>
  <cp:lastModifiedBy>James Atkinson</cp:lastModifiedBy>
  <cp:revision>1</cp:revision>
  <dcterms:created xsi:type="dcterms:W3CDTF">2016-08-18T14:37:00Z</dcterms:created>
  <dcterms:modified xsi:type="dcterms:W3CDTF">2016-08-18T14:40:00Z</dcterms:modified>
</cp:coreProperties>
</file>